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tblpXSpec="center" w:tblpY="679"/>
        <w:tblW w:w="5000" w:type="pct"/>
        <w:tblLayout w:type="fixed"/>
        <w:tblLook w:val="04A0" w:firstRow="1" w:lastRow="0" w:firstColumn="1" w:lastColumn="0" w:noHBand="0" w:noVBand="1"/>
      </w:tblPr>
      <w:tblGrid>
        <w:gridCol w:w="674"/>
        <w:gridCol w:w="1560"/>
        <w:gridCol w:w="994"/>
        <w:gridCol w:w="1909"/>
        <w:gridCol w:w="1067"/>
        <w:gridCol w:w="1560"/>
        <w:gridCol w:w="758"/>
      </w:tblGrid>
      <w:tr w:rsidR="0064286F" w:rsidRPr="0064286F" w:rsidTr="0064286F">
        <w:trPr>
          <w:trHeight w:val="270"/>
        </w:trPr>
        <w:tc>
          <w:tcPr>
            <w:tcW w:w="3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Lumen Diameter</w:t>
            </w: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T-test</w:t>
            </w: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Cell Wall Thickness</w:t>
            </w:r>
          </w:p>
        </w:tc>
        <w:tc>
          <w:tcPr>
            <w:tcW w:w="62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T-test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Cell Diameter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T-test</w:t>
            </w:r>
          </w:p>
        </w:tc>
      </w:tr>
      <w:tr w:rsidR="0064286F" w:rsidRPr="0064286F" w:rsidTr="0064286F">
        <w:trPr>
          <w:trHeight w:val="270"/>
        </w:trPr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(µm)</w:t>
            </w:r>
          </w:p>
        </w:tc>
        <w:tc>
          <w:tcPr>
            <w:tcW w:w="58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(µm)</w:t>
            </w:r>
          </w:p>
        </w:tc>
        <w:tc>
          <w:tcPr>
            <w:tcW w:w="62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58100E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5810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(µm)</w:t>
            </w:r>
          </w:p>
        </w:tc>
        <w:tc>
          <w:tcPr>
            <w:tcW w:w="44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4286F" w:rsidRPr="0064286F" w:rsidTr="0064286F">
        <w:trPr>
          <w:trHeight w:val="27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FER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22.74±6.44</w:t>
            </w:r>
          </w:p>
        </w:tc>
        <w:tc>
          <w:tcPr>
            <w:tcW w:w="58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5.38±1.22</w:t>
            </w:r>
          </w:p>
        </w:tc>
        <w:tc>
          <w:tcPr>
            <w:tcW w:w="62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36.58±7.09</w:t>
            </w:r>
          </w:p>
        </w:tc>
        <w:tc>
          <w:tcPr>
            <w:tcW w:w="44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64286F" w:rsidRPr="0064286F" w:rsidTr="0064286F">
        <w:trPr>
          <w:trHeight w:val="270"/>
        </w:trPr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26.56±6.33 </w:t>
            </w:r>
          </w:p>
        </w:tc>
        <w:tc>
          <w:tcPr>
            <w:tcW w:w="58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286F" w:rsidRPr="0064286F" w:rsidRDefault="0064286F" w:rsidP="006428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1.87±0.31 </w:t>
            </w:r>
          </w:p>
        </w:tc>
        <w:tc>
          <w:tcPr>
            <w:tcW w:w="62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286F" w:rsidRPr="0064286F" w:rsidRDefault="0064286F" w:rsidP="006428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86F" w:rsidRPr="0064286F" w:rsidRDefault="0064286F" w:rsidP="006428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286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34.61±6.46 </w:t>
            </w:r>
          </w:p>
        </w:tc>
        <w:tc>
          <w:tcPr>
            <w:tcW w:w="44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4286F" w:rsidRPr="0064286F" w:rsidRDefault="0064286F" w:rsidP="006428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64286F" w:rsidRPr="0058100E" w:rsidRDefault="0064286F">
      <w:pPr>
        <w:rPr>
          <w:rFonts w:ascii="Times New Roman" w:hAnsi="Times New Roman" w:cs="Times New Roman"/>
          <w:b/>
          <w:sz w:val="24"/>
          <w:szCs w:val="24"/>
        </w:rPr>
      </w:pPr>
      <w:r w:rsidRPr="0058100E">
        <w:rPr>
          <w:rFonts w:ascii="Times New Roman" w:hAnsi="Times New Roman" w:cs="Times New Roman"/>
          <w:b/>
          <w:sz w:val="24"/>
          <w:szCs w:val="24"/>
        </w:rPr>
        <w:t xml:space="preserve">Supplemental table </w:t>
      </w:r>
      <w:r w:rsidR="004B46F3" w:rsidRPr="0058100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5810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52C34" w:rsidRDefault="0064286F" w:rsidP="006428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00E">
        <w:rPr>
          <w:rFonts w:ascii="Times New Roman" w:hAnsi="Times New Roman" w:cs="Times New Roman"/>
          <w:b/>
          <w:sz w:val="24"/>
          <w:szCs w:val="24"/>
        </w:rPr>
        <w:t xml:space="preserve">FER had thicker fiber cell wall </w:t>
      </w:r>
      <w:r w:rsidRPr="0058100E">
        <w:rPr>
          <w:rFonts w:ascii="Times New Roman" w:hAnsi="Times New Roman" w:cs="Times New Roman" w:hint="eastAsia"/>
          <w:b/>
          <w:sz w:val="24"/>
          <w:szCs w:val="24"/>
        </w:rPr>
        <w:t>than ER</w:t>
      </w:r>
    </w:p>
    <w:p w:rsidR="0058100E" w:rsidRPr="00F52C34" w:rsidRDefault="00F52C3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GoBack"/>
      <w:bookmarkEnd w:id="0"/>
    </w:p>
    <w:p w:rsidR="0058100E" w:rsidRPr="00F52C34" w:rsidRDefault="0058100E" w:rsidP="0058100E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52C34">
        <w:rPr>
          <w:rFonts w:ascii="Times New Roman" w:hAnsi="Times New Roman" w:cs="Times New Roman"/>
          <w:b/>
          <w:sz w:val="24"/>
          <w:szCs w:val="24"/>
        </w:rPr>
        <w:lastRenderedPageBreak/>
        <w:t>Supplemental table 2</w:t>
      </w:r>
    </w:p>
    <w:p w:rsidR="0058100E" w:rsidRPr="003543E6" w:rsidRDefault="0058100E" w:rsidP="0058100E">
      <w:pPr>
        <w:spacing w:line="276" w:lineRule="auto"/>
        <w:rPr>
          <w:rFonts w:ascii="Times New Roman" w:hAnsi="Times New Roman" w:cs="Times New Roman"/>
          <w:sz w:val="22"/>
        </w:rPr>
      </w:pPr>
      <w:r w:rsidRPr="003543E6">
        <w:rPr>
          <w:rFonts w:ascii="Times New Roman" w:hAnsi="Times New Roman" w:cs="Times New Roman"/>
          <w:b/>
          <w:sz w:val="22"/>
        </w:rPr>
        <w:t xml:space="preserve">Up-regulated DEGs in both ER and FER </w:t>
      </w:r>
      <w:r w:rsidRPr="003543E6">
        <w:rPr>
          <w:rFonts w:ascii="Times New Roman" w:hAnsi="Times New Roman" w:cs="Times New Roman"/>
          <w:b/>
          <w:i/>
          <w:sz w:val="22"/>
        </w:rPr>
        <w:t>vs</w:t>
      </w:r>
      <w:r w:rsidRPr="003543E6">
        <w:rPr>
          <w:rFonts w:ascii="Times New Roman" w:hAnsi="Times New Roman" w:cs="Times New Roman"/>
          <w:b/>
          <w:sz w:val="22"/>
        </w:rPr>
        <w:t>. TB involving in cell wall synthesis</w:t>
      </w:r>
    </w:p>
    <w:tbl>
      <w:tblPr>
        <w:tblpPr w:leftFromText="180" w:rightFromText="180" w:vertAnchor="page" w:horzAnchor="margin" w:tblpY="2343"/>
        <w:tblW w:w="5063" w:type="pct"/>
        <w:tblLook w:val="04A0" w:firstRow="1" w:lastRow="0" w:firstColumn="1" w:lastColumn="0" w:noHBand="0" w:noVBand="1"/>
      </w:tblPr>
      <w:tblGrid>
        <w:gridCol w:w="2106"/>
        <w:gridCol w:w="775"/>
        <w:gridCol w:w="688"/>
        <w:gridCol w:w="687"/>
        <w:gridCol w:w="4373"/>
      </w:tblGrid>
      <w:tr w:rsidR="0058100E" w:rsidRPr="00F43477" w:rsidTr="00E21FA6">
        <w:trPr>
          <w:trHeight w:val="226"/>
        </w:trPr>
        <w:tc>
          <w:tcPr>
            <w:tcW w:w="122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A341A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EA34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Unigene</w:t>
            </w:r>
            <w:proofErr w:type="spellEnd"/>
          </w:p>
        </w:tc>
        <w:tc>
          <w:tcPr>
            <w:tcW w:w="120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A341A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A34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Base Mean Expression</w:t>
            </w:r>
          </w:p>
        </w:tc>
        <w:tc>
          <w:tcPr>
            <w:tcW w:w="257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A341A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A34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SWISSP</w:t>
            </w:r>
            <w:r w:rsidRPr="00EA341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ROT</w:t>
            </w:r>
            <w:r w:rsidRPr="00EA34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Description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A341A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A34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TB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A341A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A34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ER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A341A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A341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FER</w:t>
            </w:r>
          </w:p>
        </w:tc>
        <w:tc>
          <w:tcPr>
            <w:tcW w:w="257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CL32Contig14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2116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1166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Cellulose synthase A catalytic subunit 8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CL32Contig2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1669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1140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Cellulose synthase A catalytic subunit 8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comp47834_c6_seq2_5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2866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1511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Cellulose synthase A catalytic subunit 3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CL1318Contig1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4668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3727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CL16940Contig1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883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CL19276Contig1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79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CL23Contig8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12083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9612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CL25112Contig1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1032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CL5588Contig1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5802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4777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11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CL2132Contig2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11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CL23Contig9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446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Fasciclin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arabinogalactan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11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CL36Contig2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Transcription factor MYB26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CL2547Contig1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2664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10026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6610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glucuronoxylan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glucuronosyltransferase</w:t>
            </w:r>
            <w:proofErr w:type="spellEnd"/>
            <w:r w:rsidRPr="00F434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IRX7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CL1242Contig2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trichome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birefringence-like 19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CL1Contig120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617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trichome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birefringence-like 19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CL12537Contig1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7439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5971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EXORDIUM-like 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CL13538Contig1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677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galacturonosyltransferase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4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comp51775_c0_seq6_4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1561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galacturonosyltransferase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15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CL14235Contig1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UDP-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arabinopyranose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mutase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CL1525Contig3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1746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5015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4588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SNF1-related protein kinase regulatory subunit gamma-1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CL1525Contig5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1068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SNF1-related protein kinase regulatory subunit gamma-1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CL1695Contig1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5273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4350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endo-1,3-beta-glucosidase 14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CL19522Contig1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CL7925Contig2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CL208Contig3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903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13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CL673Contig1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16884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15725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35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CL749Contig3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Putative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28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CL1Contig162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trichome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birefringence-like 37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CL31344Contig1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trichome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birefringence-like 19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CL218Contig1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ETHYLENE INSENSITIVE 3-like 1 protein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CL22Contig13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1658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galacturonosyltransferase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15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comp38070_c0_seq7_3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1037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galacturonosyltransferase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15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CL24576Contig1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Peroxidase 24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CL2662Contig2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Pathogenesis-related protein 5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CL284Contig1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Acidic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endochitinase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CL284Contig4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Acidic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endochitinase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CL31245Contig1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Snakin-2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CL3337Contig1</w:t>
            </w:r>
          </w:p>
        </w:tc>
        <w:tc>
          <w:tcPr>
            <w:tcW w:w="435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257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Mulatexin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CL34316Contig1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Putative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callose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synthase 8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CL34Contig7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772</w:t>
            </w:r>
          </w:p>
        </w:tc>
        <w:tc>
          <w:tcPr>
            <w:tcW w:w="2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glycosyltransferase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12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CL4236Contig1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2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Polygalacturonase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At1g48100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CL4658Contig1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fructofuranosidase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insoluble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isoenzyme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CL5888Contig1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1098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SBT5.3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comp48569_c0_seq4_4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SBT5.3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CL6571Contig1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9700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6861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Callose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synthase 2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CL85Contig9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959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Alpha-L-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arabinofuranosidase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CL969Contig2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Glucomannan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4-beta-mannosyltransferase 9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comp51626_c1_seq12_4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1347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Glucomannan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4-beta-mannosyltransferase 9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comp35113_c0_seq1_2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D-alanine--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D-alanine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ligase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comp47433_c0_seq177_4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D-alanine--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D-alanine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ligase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comp42054_c0_seq2_3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4354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11922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15184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endotransglucosylase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/XTH23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comp47435_c0_seq1_1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6168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8102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endotransglucosylase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/XTH23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comp45402_c0_seq2_4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endo-1,3-beta-glucosidase 5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comp48380_c1_seq1_1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Glucomannan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4-beta-mannosyltransferase 9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comp50396_c0_seq1_4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20465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12529</w:t>
            </w:r>
          </w:p>
        </w:tc>
        <w:tc>
          <w:tcPr>
            <w:tcW w:w="25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galactosidase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 </w:t>
            </w:r>
          </w:p>
        </w:tc>
      </w:tr>
      <w:tr w:rsidR="0058100E" w:rsidRPr="00F43477" w:rsidTr="00E21FA6">
        <w:trPr>
          <w:trHeight w:val="226"/>
        </w:trPr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comp51476_c1_seq55_5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1290</w:t>
            </w:r>
          </w:p>
        </w:tc>
        <w:tc>
          <w:tcPr>
            <w:tcW w:w="2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F43477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galactosidase</w:t>
            </w:r>
            <w:proofErr w:type="spellEnd"/>
            <w:r w:rsidRPr="00F4347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9 </w:t>
            </w:r>
          </w:p>
        </w:tc>
      </w:tr>
    </w:tbl>
    <w:p w:rsidR="0058100E" w:rsidRPr="00A058CB" w:rsidRDefault="0058100E" w:rsidP="0058100E">
      <w:pPr>
        <w:ind w:firstLineChars="600" w:firstLine="1446"/>
        <w:jc w:val="center"/>
        <w:rPr>
          <w:b/>
          <w:sz w:val="24"/>
          <w:szCs w:val="24"/>
        </w:rPr>
      </w:pPr>
    </w:p>
    <w:p w:rsidR="0058100E" w:rsidRDefault="0058100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8100E" w:rsidRPr="00E206C4" w:rsidRDefault="0058100E" w:rsidP="0058100E">
      <w:pPr>
        <w:rPr>
          <w:rFonts w:ascii="Times New Roman" w:hAnsi="Times New Roman" w:cs="Times New Roman"/>
          <w:b/>
          <w:sz w:val="22"/>
        </w:rPr>
      </w:pPr>
      <w:r w:rsidRPr="00E206C4">
        <w:rPr>
          <w:rFonts w:ascii="Times New Roman" w:hAnsi="Times New Roman" w:cs="Times New Roman"/>
          <w:b/>
          <w:sz w:val="22"/>
        </w:rPr>
        <w:lastRenderedPageBreak/>
        <w:t xml:space="preserve">Supplemental table </w:t>
      </w:r>
      <w:r>
        <w:rPr>
          <w:rFonts w:ascii="Times New Roman" w:hAnsi="Times New Roman" w:cs="Times New Roman" w:hint="eastAsia"/>
          <w:b/>
          <w:sz w:val="22"/>
        </w:rPr>
        <w:t>3</w:t>
      </w:r>
    </w:p>
    <w:p w:rsidR="0058100E" w:rsidRPr="00E206C4" w:rsidRDefault="0058100E" w:rsidP="0058100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The m</w:t>
      </w:r>
      <w:r w:rsidRPr="00E206C4">
        <w:rPr>
          <w:rFonts w:ascii="Times New Roman" w:hAnsi="Times New Roman" w:cs="Times New Roman"/>
          <w:b/>
          <w:sz w:val="22"/>
        </w:rPr>
        <w:t>ost of up-regulated transcription factors</w:t>
      </w:r>
      <w:r>
        <w:rPr>
          <w:rFonts w:ascii="Times New Roman" w:hAnsi="Times New Roman" w:cs="Times New Roman"/>
          <w:b/>
          <w:sz w:val="22"/>
        </w:rPr>
        <w:t xml:space="preserve"> in FER were ethylene respon</w:t>
      </w:r>
      <w:r>
        <w:rPr>
          <w:rFonts w:ascii="Times New Roman" w:hAnsi="Times New Roman" w:cs="Times New Roman" w:hint="eastAsia"/>
          <w:b/>
          <w:sz w:val="22"/>
        </w:rPr>
        <w:t>sive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56"/>
        <w:gridCol w:w="652"/>
        <w:gridCol w:w="652"/>
        <w:gridCol w:w="653"/>
        <w:gridCol w:w="4609"/>
      </w:tblGrid>
      <w:tr w:rsidR="0058100E" w:rsidRPr="00E206C4" w:rsidTr="00E21FA6">
        <w:trPr>
          <w:trHeight w:val="270"/>
        </w:trPr>
        <w:tc>
          <w:tcPr>
            <w:tcW w:w="11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Unigene</w:t>
            </w:r>
            <w:proofErr w:type="spellEnd"/>
          </w:p>
        </w:tc>
        <w:tc>
          <w:tcPr>
            <w:tcW w:w="1048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Base Mean Expression</w:t>
            </w:r>
          </w:p>
        </w:tc>
        <w:tc>
          <w:tcPr>
            <w:tcW w:w="280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SWISS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PROT</w:t>
            </w: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Description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TB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ER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FER</w:t>
            </w:r>
          </w:p>
        </w:tc>
        <w:tc>
          <w:tcPr>
            <w:tcW w:w="280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CL18694Contig1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Ethylene-responsive transcription factor 1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CL6145Contig1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140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1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CL12072Contig1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253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CL58Contig3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144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3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comp30422_c1_seq1_2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724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3484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8107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5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comp48253_c1_seq1_2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480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2851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7339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5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CL8886Contig1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398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1447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ERF017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CL15626Contig1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387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868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Ethylene-responsive transcription factor ERF061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CL8568Contig1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236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Ethylene-responsive transcription factor ERF071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CL8568Contig2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229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ERF071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CL153Contig1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705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1106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3180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ERF109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CL4057Contig1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106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ERF022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comp34354_c0_seq1_6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62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ERF022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CL4Contig44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731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1227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2447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ERF053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CL38180Contig1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1111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RAP2-4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CL29932Contig1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1746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3448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6914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RAP2-13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comp34163_c1_seq1_3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1760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2676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5411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Transcription factor MYB44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CL1316Contig3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371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NAC domain-containing protein 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CL2879Contig3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1075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NAC domain-containing protein 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comp42223_c0_seq3_2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667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NAC domain-containing protein 13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CL29473Contig1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138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NAC domain-containing protein 90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CL16564Contig1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105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Transcription factor bHLH35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comp46971_c0_seq1_4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433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Transcription factor bHLH62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CL4875Contig1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590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Transcription factor bHLH113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CL18620Contig1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1509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2182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5120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Transcription factor MYC2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CL216Contig3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949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Myb</w:t>
            </w:r>
            <w:proofErr w:type="spellEnd"/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family transcription factor APL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comp44992_c0_seq2_6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564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Probable WRKY transcription factor 30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CL26613Contig1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155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Probable WRKY transcription factor 33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CL3295Contig1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Probable WRKY transcription factor 33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CL39283Contig1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3447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Probable WRKY transcription factor 40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CL929Contig4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634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1907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Probable WRKY transcription factor 41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CL5708Contig2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698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Probable WRKY transcription factor 70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CL325Contig3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173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Zinc finger protein 7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CL343Contig2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97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B-box zinc finger protein 32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CL404Contig1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Transcription factor UNE10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CL4989Contig1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693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Transcription factor PCL1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CL530Contig2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73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SNF1-related protein kinase regulatory subunit beta-1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CL8675Contig1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454</w:t>
            </w:r>
          </w:p>
        </w:tc>
        <w:tc>
          <w:tcPr>
            <w:tcW w:w="28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Agamous</w:t>
            </w:r>
            <w:proofErr w:type="spellEnd"/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-like MADS-box protein AGL12 </w:t>
            </w:r>
          </w:p>
        </w:tc>
      </w:tr>
      <w:tr w:rsidR="0058100E" w:rsidRPr="00E206C4" w:rsidTr="00E21FA6">
        <w:trPr>
          <w:trHeight w:val="270"/>
        </w:trPr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comp48092_c2_seq1_1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314</w:t>
            </w:r>
          </w:p>
        </w:tc>
        <w:tc>
          <w:tcPr>
            <w:tcW w:w="28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E206C4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206C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Zinc finger protein ZAT10 </w:t>
            </w:r>
          </w:p>
        </w:tc>
      </w:tr>
    </w:tbl>
    <w:p w:rsidR="0058100E" w:rsidRPr="00E206C4" w:rsidRDefault="0058100E" w:rsidP="0058100E">
      <w:pPr>
        <w:ind w:firstLineChars="400" w:firstLine="880"/>
        <w:rPr>
          <w:rFonts w:ascii="Times New Roman" w:hAnsi="Times New Roman" w:cs="Times New Roman"/>
          <w:sz w:val="22"/>
        </w:rPr>
      </w:pPr>
    </w:p>
    <w:p w:rsidR="0058100E" w:rsidRPr="00282D47" w:rsidRDefault="0058100E" w:rsidP="0058100E">
      <w:pPr>
        <w:rPr>
          <w:rFonts w:ascii="Times New Roman" w:hAnsi="Times New Roman" w:cs="Times New Roman"/>
          <w:b/>
          <w:sz w:val="24"/>
          <w:szCs w:val="24"/>
        </w:rPr>
      </w:pPr>
      <w:r w:rsidRPr="00282D4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</w:p>
    <w:p w:rsidR="0058100E" w:rsidRPr="00282D47" w:rsidRDefault="0058100E" w:rsidP="005810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2D47">
        <w:rPr>
          <w:rFonts w:ascii="Times New Roman" w:hAnsi="Times New Roman" w:cs="Times New Roman"/>
          <w:b/>
          <w:sz w:val="24"/>
          <w:szCs w:val="24"/>
        </w:rPr>
        <w:t>Ethylene active pathway up-regulated in FER comparing with ER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091"/>
        <w:gridCol w:w="852"/>
        <w:gridCol w:w="1133"/>
        <w:gridCol w:w="568"/>
        <w:gridCol w:w="3878"/>
      </w:tblGrid>
      <w:tr w:rsidR="0058100E" w:rsidRPr="00E21159" w:rsidTr="00E21FA6">
        <w:trPr>
          <w:trHeight w:val="270"/>
        </w:trPr>
        <w:tc>
          <w:tcPr>
            <w:tcW w:w="122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115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E211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Unigene</w:t>
            </w:r>
            <w:proofErr w:type="spellEnd"/>
          </w:p>
        </w:tc>
        <w:tc>
          <w:tcPr>
            <w:tcW w:w="116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115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211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Base Mean Exp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115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211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log2</w:t>
            </w:r>
          </w:p>
        </w:tc>
        <w:tc>
          <w:tcPr>
            <w:tcW w:w="227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115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211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SWISSPROT Description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E2115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115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211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115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211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FER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E2115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211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FC</w:t>
            </w:r>
          </w:p>
        </w:tc>
        <w:tc>
          <w:tcPr>
            <w:tcW w:w="227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E2115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CL18694Contig1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21.45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97.93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2.19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1 ERF1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CL6145Contig1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21.77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141.06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2.70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1 ERF1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CL1822Contig1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76.25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371.15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2.28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1A ERF1A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CL24411Contig1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2.64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21.17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1B ERF1B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CL12072Contig1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49.40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254.11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2.36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2 ERF2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CL12072Contig2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3.61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22.20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2.62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2 ERF2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CL58Contig3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69.00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144.95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1.07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Ethylene-responsive transcription factor 3 ERF3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CL4811Contig1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23.19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58.71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ERF003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CL9Contig17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3129.93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8791.78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1.49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5 ERF5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comp30422_c1_seq1_2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3483.73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8135.80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1.22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5 ERF5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comp48253_c1_seq1_2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2850.84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7357.97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1.37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5 ERF5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CL8886Contig1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398.06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1450.38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1.87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ERF017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CL4057Contig1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22.84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107.14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2.23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ERF022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comp34354_c0_seq1_6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14.11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62.87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2.16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ERF022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CL4Contig44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1226.62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2455.37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ERF053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CL15626Contig1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387.14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871.12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1.17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ERF061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CL8568Contig1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58.48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237.07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2.02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ERF071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CL8568Contig2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68.95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230.41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1.74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ERF071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CL153Contig1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1105.78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3191.26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1.53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ERF109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CL29932Contig1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3448.19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6938.54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1.01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RAP2-13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CL38180Contig1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422.65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1114.29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1.40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Ethylene-responsive transcription factor RAP2-4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comp39410_c0_seq1_2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1353.14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2719.36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1.01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Mitogen-activated protein kinase </w:t>
            </w:r>
            <w:proofErr w:type="spellStart"/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kinase</w:t>
            </w:r>
            <w:proofErr w:type="spellEnd"/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9 MKK9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CL54Contig2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480.58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1038.39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1.11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Dehydration-responsive element-binding protein 3 DREB3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CL14901Contig1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54.29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125.57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1.21 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Molybdenum cofactor </w:t>
            </w:r>
            <w:proofErr w:type="spellStart"/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sulfurase</w:t>
            </w:r>
            <w:proofErr w:type="spellEnd"/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MCSU3 </w:t>
            </w:r>
          </w:p>
        </w:tc>
      </w:tr>
      <w:tr w:rsidR="0058100E" w:rsidRPr="00E21159" w:rsidTr="00E21FA6">
        <w:trPr>
          <w:trHeight w:val="270"/>
        </w:trPr>
        <w:tc>
          <w:tcPr>
            <w:tcW w:w="1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CL55Contig10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73.47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158.89 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1.11 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282D47" w:rsidRDefault="0058100E" w:rsidP="00E21FA6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282D4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Lipase-like PAD4 </w:t>
            </w:r>
          </w:p>
        </w:tc>
      </w:tr>
    </w:tbl>
    <w:p w:rsidR="0058100E" w:rsidRPr="00E21159" w:rsidRDefault="0058100E" w:rsidP="0058100E">
      <w:pPr>
        <w:rPr>
          <w:rFonts w:ascii="Times New Roman" w:hAnsi="Times New Roman" w:cs="Times New Roman"/>
          <w:sz w:val="24"/>
          <w:szCs w:val="24"/>
        </w:rPr>
      </w:pPr>
    </w:p>
    <w:p w:rsidR="0058100E" w:rsidRDefault="0058100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8100E" w:rsidRPr="001945BC" w:rsidRDefault="0058100E" w:rsidP="0058100E">
      <w:pPr>
        <w:spacing w:line="220" w:lineRule="exact"/>
        <w:rPr>
          <w:rFonts w:ascii="Times New Roman" w:hAnsi="Times New Roman" w:cs="Times New Roman"/>
          <w:b/>
          <w:sz w:val="24"/>
          <w:szCs w:val="24"/>
        </w:rPr>
      </w:pPr>
      <w:r w:rsidRPr="001945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 Table 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</w:p>
    <w:p w:rsidR="0058100E" w:rsidRPr="001945BC" w:rsidRDefault="0058100E" w:rsidP="0058100E">
      <w:pPr>
        <w:spacing w:line="220" w:lineRule="exac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XSpec="center" w:tblpY="2283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4727"/>
        <w:gridCol w:w="927"/>
        <w:gridCol w:w="1756"/>
      </w:tblGrid>
      <w:tr w:rsidR="0058100E" w:rsidRPr="001945BC" w:rsidTr="00E21FA6">
        <w:trPr>
          <w:trHeight w:val="155"/>
        </w:trPr>
        <w:tc>
          <w:tcPr>
            <w:tcW w:w="55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KEGG ID</w:t>
            </w:r>
          </w:p>
        </w:tc>
        <w:tc>
          <w:tcPr>
            <w:tcW w:w="283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term</w:t>
            </w:r>
          </w:p>
        </w:tc>
        <w:tc>
          <w:tcPr>
            <w:tcW w:w="55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05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945B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Enrichment_score</w:t>
            </w:r>
            <w:proofErr w:type="spellEnd"/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ko00500</w:t>
            </w:r>
          </w:p>
        </w:tc>
        <w:tc>
          <w:tcPr>
            <w:tcW w:w="283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Starch and sucrose metabolism</w:t>
            </w:r>
          </w:p>
        </w:tc>
        <w:tc>
          <w:tcPr>
            <w:tcW w:w="55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2.50E-05</w:t>
            </w:r>
          </w:p>
        </w:tc>
        <w:tc>
          <w:tcPr>
            <w:tcW w:w="105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2.428748479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ko00020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Citrate cycle (TCA cycle)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5.45E-05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3.021578009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ko00910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Nitrogen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0.000647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3.28057041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ko00270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Cysteine and methionine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0.000656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2.275540169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ko00630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Glyoxylate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dicarboxylate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0.000919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2.423148598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ko03030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DNA replication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0.00117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3.02821884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ko04110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Cell cycle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0.001563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2.105178873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ko02020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Two-component system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0.001598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3.844418449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ko00710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Carbon fixation in photosynthetic organisms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0.001865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2.252504331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ko00620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Pyruvate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0.001897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2.180125905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ko00591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Linoleic acid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0.001994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3.021578009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ko04111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Cell cycle - yeast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0.003304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2.118249106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ko03010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Ribosome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0.004294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1.565282104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ko01200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Carbon metabolism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0.0045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1.572644578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ko00940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Phenylpropanoid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 biosynthesis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0.00477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1.763747532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ko04113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Meiosis - yeast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0.005101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2.14799253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ko00904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Diterpenoid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 biosynthesis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0.005904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2.733808675</w:t>
            </w:r>
          </w:p>
        </w:tc>
      </w:tr>
      <w:tr w:rsidR="0058100E" w:rsidRPr="001945BC" w:rsidTr="00E21FA6">
        <w:trPr>
          <w:trHeight w:val="155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ko00040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Pentose and </w:t>
            </w: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glucuronate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interconversions</w:t>
            </w:r>
            <w:proofErr w:type="spellEnd"/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0.007992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1.968342246</w:t>
            </w:r>
          </w:p>
        </w:tc>
      </w:tr>
      <w:tr w:rsidR="0058100E" w:rsidRPr="001945BC" w:rsidTr="00E21FA6">
        <w:trPr>
          <w:trHeight w:val="302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ko00945</w:t>
            </w:r>
          </w:p>
        </w:tc>
        <w:tc>
          <w:tcPr>
            <w:tcW w:w="2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Stilbenoid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diarylheptanoid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gingerol</w:t>
            </w:r>
            <w:proofErr w:type="spellEnd"/>
            <w:r w:rsidRPr="001945BC">
              <w:rPr>
                <w:rFonts w:ascii="Times New Roman" w:hAnsi="Times New Roman" w:cs="Times New Roman"/>
                <w:sz w:val="18"/>
                <w:szCs w:val="18"/>
              </w:rPr>
              <w:t xml:space="preserve"> biosynthesis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0.010685</w:t>
            </w:r>
          </w:p>
        </w:tc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2.016744104</w:t>
            </w:r>
          </w:p>
        </w:tc>
      </w:tr>
      <w:tr w:rsidR="0058100E" w:rsidRPr="001945BC" w:rsidTr="00E21FA6">
        <w:trPr>
          <w:trHeight w:val="66"/>
        </w:trPr>
        <w:tc>
          <w:tcPr>
            <w:tcW w:w="55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ko00350</w:t>
            </w:r>
          </w:p>
        </w:tc>
        <w:tc>
          <w:tcPr>
            <w:tcW w:w="283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Tyrosine metabolism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0.013824</w:t>
            </w:r>
          </w:p>
        </w:tc>
        <w:tc>
          <w:tcPr>
            <w:tcW w:w="105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8100E" w:rsidRPr="001945BC" w:rsidRDefault="0058100E" w:rsidP="00E21FA6">
            <w:pPr>
              <w:spacing w:line="1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45BC">
              <w:rPr>
                <w:rFonts w:ascii="Times New Roman" w:hAnsi="Times New Roman" w:cs="Times New Roman"/>
                <w:sz w:val="18"/>
                <w:szCs w:val="18"/>
              </w:rPr>
              <w:t>2.013077297</w:t>
            </w:r>
          </w:p>
        </w:tc>
      </w:tr>
    </w:tbl>
    <w:p w:rsidR="0058100E" w:rsidRPr="008035A6" w:rsidRDefault="0058100E" w:rsidP="0058100E">
      <w:pPr>
        <w:spacing w:line="22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1945BC">
        <w:rPr>
          <w:rFonts w:ascii="Times New Roman" w:hAnsi="Times New Roman" w:cs="Times New Roman"/>
          <w:b/>
          <w:bCs/>
          <w:sz w:val="24"/>
          <w:szCs w:val="24"/>
        </w:rPr>
        <w:t>KEGG enrichment top 20</w:t>
      </w:r>
    </w:p>
    <w:p w:rsidR="0058100E" w:rsidRPr="0094711A" w:rsidRDefault="0058100E" w:rsidP="005810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sz w:val="18"/>
          <w:szCs w:val="18"/>
        </w:rPr>
        <w:br w:type="page"/>
      </w:r>
      <w:r w:rsidRPr="0094711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</w:t>
      </w:r>
      <w:r w:rsidRPr="0094711A">
        <w:rPr>
          <w:rFonts w:ascii="Times New Roman" w:hAnsi="Times New Roman" w:cs="Times New Roman" w:hint="eastAsia"/>
          <w:b/>
          <w:sz w:val="24"/>
          <w:szCs w:val="24"/>
        </w:rPr>
        <w:t>6</w:t>
      </w:r>
    </w:p>
    <w:p w:rsidR="0058100E" w:rsidRPr="0094711A" w:rsidRDefault="0058100E" w:rsidP="0058100E">
      <w:pPr>
        <w:rPr>
          <w:rFonts w:ascii="Times New Roman" w:hAnsi="Times New Roman" w:cs="Times New Roman"/>
          <w:b/>
          <w:sz w:val="24"/>
          <w:szCs w:val="24"/>
        </w:rPr>
      </w:pPr>
      <w:r w:rsidRPr="0094711A">
        <w:rPr>
          <w:rFonts w:ascii="Times New Roman" w:hAnsi="Times New Roman" w:cs="Times New Roman"/>
          <w:b/>
          <w:sz w:val="24"/>
          <w:szCs w:val="24"/>
        </w:rPr>
        <w:t xml:space="preserve">                 DEGs between ER and FER involving in cell wall synthesis</w:t>
      </w:r>
    </w:p>
    <w:tbl>
      <w:tblPr>
        <w:tblW w:w="5490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1950"/>
        <w:gridCol w:w="994"/>
        <w:gridCol w:w="851"/>
        <w:gridCol w:w="709"/>
        <w:gridCol w:w="4853"/>
      </w:tblGrid>
      <w:tr w:rsidR="0058100E" w:rsidRPr="00B24AB9" w:rsidTr="00E21FA6">
        <w:trPr>
          <w:trHeight w:val="270"/>
        </w:trPr>
        <w:tc>
          <w:tcPr>
            <w:tcW w:w="104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Unigene</w:t>
            </w:r>
            <w:proofErr w:type="spellEnd"/>
          </w:p>
        </w:tc>
        <w:tc>
          <w:tcPr>
            <w:tcW w:w="98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Base Mean Exp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37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log2 F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259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SWISSPROT Description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FER</w:t>
            </w:r>
          </w:p>
        </w:tc>
        <w:tc>
          <w:tcPr>
            <w:tcW w:w="37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9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CL30Contig5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+∞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comp46715_c0_seq2_6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129.8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327.6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CL25Contig11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164.9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390.6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comp50282_c0_seq1_2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CL214Contig1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2.2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CL98Contig9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352.7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CL421Contig4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209.6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712.6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comp51697_c0_seq1_4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864.2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2719.9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comp41093_c0_seq3_3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56.3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161.3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SBT1.7 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CL30Contig6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181.7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437.0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SBT1.7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CL14148Contig1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54.6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150.6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SBT3.3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CL24734Contig1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53.0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184.9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SBT4.14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CL3965Contig1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25.7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69.8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SBT5.3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CL1322Contig1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75.4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Subtilisin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protease SBT5.4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CL1435Contig2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56.3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2.2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40 PME40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comp39057_c0_seq2_3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51 PME51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comp47585_c0_seq1_5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68.9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192.2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51 PME51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CL2301Contig1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12 PME12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CL2838Contig1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182.2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Putative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22 PME22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CL10481Contig1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23.7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3 PME3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CL8697Contig1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30.8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79.3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inhibitor PPE8B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CL6567Contig1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Leucine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-rich repeat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extensin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protein 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CL11969Contig1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Leucine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-rich repeat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extensin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protein 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CL3391Contig2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196.1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Leucine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-rich repeat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extensin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protein 2 LRX2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CL1078Contig3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5.2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Cellulose synthase-like protein D1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comp38335_c0_seq1_5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37.5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127.8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Endochitinase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CL692Contig3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56.9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191.2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Endochitinase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CL10712Contig1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122.0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5.1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Snakin-1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comp40950_c0_seq1_4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Laccase-4 IRX12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CL4311Contig1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Laccase-4 IRX12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CL8822Contig1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IRX15-LIKE RX15-L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comp51611_c1_seq1_5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19.8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3.9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Glycerophosphodiester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phosphodiesterase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GDPDL4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CL24391Contig1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Chaperone protein ClpC1,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chloroplastic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CL1078Contig2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Cellulose synthase-like protein D1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comp48655_c0_seq1_2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17.8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endo-1,3-beta-glucosidase 11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CL1601Contig2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589.2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endotransglucosylase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/hydrolase protein 33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CL5553Contig1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endotransglucosylase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/hydrolase protein 10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CL67Contig9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123.5 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998.0 </w:t>
            </w:r>
          </w:p>
        </w:tc>
        <w:tc>
          <w:tcPr>
            <w:tcW w:w="379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59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galacturonosyltransferase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CL2876Contig1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34.1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257.2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Sucrose synthase 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CL5360Contig1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25.0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25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Putative cell wall protein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CL4763Contig1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 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47.3 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2.7 </w:t>
            </w: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Endoglucanase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CL9113Contig1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3.3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20.9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Alpha-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galactosidase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CL8178Contig1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22.5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NAC domain-containing protein 73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CL2662Contig1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61.1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Pathogenesis-related protein 5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comp51952_c2_seq1_2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70.1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Pathogenesis-related protein 5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CL6868Contig1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54.7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305.1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Monocopper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oxidase-like protein SKU5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CL39357Contig1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glycosyltransferase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At5g03795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CL653Contig2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83.7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Genome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polyprotein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CL11226Contig1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261.4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1354.9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pEARLI1-like lipid transfer protein 2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comp37427_c0_seq1_3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148.6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Fasciclin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arabinogalactan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protein 8 FLA8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CL26418Contig1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endo-1,3-beta-glucosidase 13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CL1198Contig2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41.2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endo-1,3-beta-glucosidase 14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CL3551Contig1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113.3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galactosidase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5 BGAL5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CL16786Contig1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galactosidase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 BGAL3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comp39843_c0_seq4_4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31.1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119.9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1.9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galactosidase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 BGAL3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CL1648Contig3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55.4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147.6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galactosidase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6 BGAL6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CL18158Contig1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150.5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608.3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Non-classical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arabinogalactan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protein 31 AGP31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CL37964Contig1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39.4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1.9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PMR5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CL7794Contig1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110.6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393.0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Peroxidase 64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comp39821_c0_seq2_1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67.4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polygalacturonase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non-catalytic subunit JP650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comp14585_c0_seq1_5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110.2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385.3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polygalacturonase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non-catalytic subunit JP650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CL179Contig2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696.8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2412.2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galacturonosyltransferase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10 GATL10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CL5Contig9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297.7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Omega-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hydroxypalmitate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feruloyl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transferase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CL189Contig1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151.7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Endoglucanase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CL16784Contig1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37.2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119.5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Chitinase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8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CL12636Contig1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35.6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107.1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endo-1,3-beta-glucosidase 13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comp7326_c0_seq1_4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34.4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103.5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Endoglucanase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CL179Contig4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136.9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411.5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Probable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galacturonosyltransferase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-like 3 GATL3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comp48927_c3_seq1_6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412.8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1230.0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UDP-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glycosyltransferase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74B1 UGT74B1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CL4018Contig1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362.7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1038.2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Osmotin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protein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CL24316Contig1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132.8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GDSL esterase/lipase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CL294Contig1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100.3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Pathogenesis-related protein 5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comp37672_c0_seq1_4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1173.8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3229.1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Aquaporin TIP2-1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comp36435_c0_seq1_6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140.1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376.5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Aquaporin TIP2-1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CL7445Contig1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106.2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290.8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Peroxidase 47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CL4859Contig2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242.5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Formin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protein 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CL24271Contig1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37.9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Endoglucanase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8 CEL1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CL6779Contig1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Endochitinase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CH5B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CL1483Contig1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337.1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835.7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endo-1,3-beta-glucosidase 7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CL4759Contig1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277.2 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665.7 </w:t>
            </w:r>
          </w:p>
        </w:tc>
        <w:tc>
          <w:tcPr>
            <w:tcW w:w="379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259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Dirigent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protein 21 DIR21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CL5571Contig2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122.5 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278.7 </w:t>
            </w:r>
          </w:p>
        </w:tc>
        <w:tc>
          <w:tcPr>
            <w:tcW w:w="379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 </w:t>
            </w:r>
          </w:p>
        </w:tc>
        <w:tc>
          <w:tcPr>
            <w:tcW w:w="259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CO(2)-response secreted protease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CL142Contig2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211.2 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451.0 </w:t>
            </w:r>
          </w:p>
        </w:tc>
        <w:tc>
          <w:tcPr>
            <w:tcW w:w="379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1.1 </w:t>
            </w:r>
          </w:p>
        </w:tc>
        <w:tc>
          <w:tcPr>
            <w:tcW w:w="259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endotransglucosylase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/hydrolase protein 9 XTH9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CL12993Contig1</w:t>
            </w:r>
          </w:p>
        </w:tc>
        <w:tc>
          <w:tcPr>
            <w:tcW w:w="531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513.0 </w:t>
            </w:r>
          </w:p>
        </w:tc>
        <w:tc>
          <w:tcPr>
            <w:tcW w:w="455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1065.5 </w:t>
            </w:r>
          </w:p>
        </w:tc>
        <w:tc>
          <w:tcPr>
            <w:tcW w:w="379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1.1 </w:t>
            </w:r>
          </w:p>
        </w:tc>
        <w:tc>
          <w:tcPr>
            <w:tcW w:w="2593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glucosidase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44 BGLU44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CL38813Contig1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86.4 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175.7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Kinesin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protein BC2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CL6041Contig1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162.8 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80.5 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-1.0 </w:t>
            </w:r>
          </w:p>
        </w:tc>
        <w:tc>
          <w:tcPr>
            <w:tcW w:w="25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Germin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-like protein subfamily T member 2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CL36Contig2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277.6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116.8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-1.2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Transcription factor MYB26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CL36Contig9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752.0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208.9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-1.8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Transcription factor MYB26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CL3511Contig1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59.0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-2.1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Transcription factor MYB26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comp52842_c0_seq1_5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522.9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215.4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Polygalacturonase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comp48380_c1_seq1_1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729.7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271.1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Glucomannan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4-beta-mannosyltransferase 9 CSLA9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CL969Contig2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1587.2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534.7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Glucomannan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4-beta-mannosyltransferase 9 CSLA9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CL31245Contig1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4139.7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1498.1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-1.5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Snakin-2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CL1179Contig3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121.7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23.3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-2.4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Cellulose synthase-like protein E6 CSLE6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CL24541Contig1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-3.3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Casparian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strip membrane protein 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CL5349Contig1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40.7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-3.3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D-alanine--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D-alanine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ligase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CL28037Contig1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-3.5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endo-1,3-alpha-glucosidase agn1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CL17702Contig1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97.5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-3.6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1,3-beta-glucanosyltransferase gel1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CL25785Contig1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23.9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-3.7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Calnexin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homolog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CL2955Contig2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15.2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-4.0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trichome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birefringence-like 2 TBL2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comp39476_c0_seq1_2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26.4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Fasciclin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-like </w:t>
            </w: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arabinogalactan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protein 12 FLA12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CL6438Contig1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98.9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-4.6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  <w:proofErr w:type="spellEnd"/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CL13555Contig1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53.5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-5.4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ecm33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CL36057Contig1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18.1 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-5.9 </w:t>
            </w:r>
          </w:p>
        </w:tc>
        <w:tc>
          <w:tcPr>
            <w:tcW w:w="2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14-3-3 protein homolog </w:t>
            </w:r>
          </w:p>
        </w:tc>
      </w:tr>
      <w:tr w:rsidR="0058100E" w:rsidRPr="00B24AB9" w:rsidTr="00E21FA6">
        <w:trPr>
          <w:trHeight w:val="270"/>
        </w:trPr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CL10910Contig1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14.0 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-∞</w:t>
            </w:r>
          </w:p>
        </w:tc>
        <w:tc>
          <w:tcPr>
            <w:tcW w:w="25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8100E" w:rsidRPr="00B24AB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4A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Guanine nucleotide-binding protein subunit beta-like protein </w:t>
            </w:r>
          </w:p>
        </w:tc>
      </w:tr>
    </w:tbl>
    <w:p w:rsidR="0058100E" w:rsidRPr="00B24AB9" w:rsidRDefault="0058100E" w:rsidP="0058100E"/>
    <w:p w:rsidR="0058100E" w:rsidRDefault="0058100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8100E" w:rsidRPr="00C11609" w:rsidRDefault="0058100E" w:rsidP="0058100E">
      <w:pPr>
        <w:rPr>
          <w:rFonts w:ascii="Times New Roman" w:hAnsi="Times New Roman" w:cs="Times New Roman"/>
          <w:b/>
          <w:sz w:val="24"/>
          <w:szCs w:val="24"/>
        </w:rPr>
      </w:pPr>
      <w:r w:rsidRPr="00C1160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</w:t>
      </w:r>
      <w:r>
        <w:rPr>
          <w:rFonts w:ascii="Times New Roman" w:hAnsi="Times New Roman" w:cs="Times New Roman" w:hint="eastAsia"/>
          <w:b/>
          <w:sz w:val="24"/>
          <w:szCs w:val="24"/>
        </w:rPr>
        <w:t>7</w:t>
      </w:r>
    </w:p>
    <w:p w:rsidR="0058100E" w:rsidRPr="00C11609" w:rsidRDefault="0058100E" w:rsidP="005810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1609">
        <w:rPr>
          <w:rFonts w:ascii="Times New Roman" w:hAnsi="Times New Roman" w:cs="Times New Roman"/>
          <w:b/>
          <w:sz w:val="24"/>
          <w:szCs w:val="24"/>
        </w:rPr>
        <w:t>RT-</w:t>
      </w:r>
      <w:proofErr w:type="spellStart"/>
      <w:r w:rsidRPr="00C11609">
        <w:rPr>
          <w:rFonts w:ascii="Times New Roman" w:hAnsi="Times New Roman" w:cs="Times New Roman"/>
          <w:b/>
          <w:sz w:val="24"/>
          <w:szCs w:val="24"/>
        </w:rPr>
        <w:t>qPCR</w:t>
      </w:r>
      <w:proofErr w:type="spellEnd"/>
      <w:r w:rsidRPr="00C11609">
        <w:rPr>
          <w:rFonts w:ascii="Times New Roman" w:hAnsi="Times New Roman" w:cs="Times New Roman"/>
          <w:b/>
          <w:sz w:val="24"/>
          <w:szCs w:val="24"/>
        </w:rPr>
        <w:t xml:space="preserve"> verified </w:t>
      </w:r>
      <w:proofErr w:type="spellStart"/>
      <w:r w:rsidRPr="00C11609">
        <w:rPr>
          <w:rFonts w:ascii="Times New Roman" w:hAnsi="Times New Roman" w:cs="Times New Roman"/>
          <w:b/>
          <w:sz w:val="24"/>
          <w:szCs w:val="24"/>
        </w:rPr>
        <w:t>unigenes</w:t>
      </w:r>
      <w:proofErr w:type="spellEnd"/>
    </w:p>
    <w:tbl>
      <w:tblPr>
        <w:tblW w:w="5000" w:type="pct"/>
        <w:tblLook w:val="04A0" w:firstRow="1" w:lastRow="0" w:firstColumn="1" w:lastColumn="0" w:noHBand="0" w:noVBand="1"/>
      </w:tblPr>
      <w:tblGrid>
        <w:gridCol w:w="1242"/>
        <w:gridCol w:w="1477"/>
        <w:gridCol w:w="3420"/>
        <w:gridCol w:w="2383"/>
      </w:tblGrid>
      <w:tr w:rsidR="0058100E" w:rsidRPr="00C11609" w:rsidTr="00E21FA6">
        <w:trPr>
          <w:trHeight w:val="315"/>
        </w:trPr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Targets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C11609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Unigene</w:t>
            </w:r>
            <w:proofErr w:type="spellEnd"/>
            <w:r w:rsidRPr="00C11609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1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UNIPROT D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e</w:t>
            </w:r>
            <w:r w:rsidRPr="00C11609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scription</w:t>
            </w:r>
          </w:p>
        </w:tc>
        <w:tc>
          <w:tcPr>
            <w:tcW w:w="1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RT-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qPCR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C11609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Primers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Phloem1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CL1969Contig2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Myb</w:t>
            </w:r>
            <w:proofErr w:type="spellEnd"/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family transcription factor APL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AAGAGGGAAACACACAAGAAG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ATTCAAGTCCATTTGGACCTAC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Phloem2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CL28929Contig1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Protein DA1-related 2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CTATTCTTGCCCATGAGTTGAT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CACATTTGGGAAAGCACCTGA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Vascul1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CL153Contig1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109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GGTAGCAGTAGTGAGATTGTTG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GGAATCGGATGAATTGTCGC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Vascul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CL16199Contig1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WUSCHEL-related </w:t>
            </w:r>
            <w:proofErr w:type="spellStart"/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homeobox</w:t>
            </w:r>
            <w:proofErr w:type="spellEnd"/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4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AGGCAAGAACGTGTTCTAC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TGGTGTCCAACGTCGTTAT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Vascul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CL1822Contig1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Ethylene-responsive transcription factor 1A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ACCCTCTCTCTTCTGTCCTA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CCCGATCTGTCCATACATT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Translate1 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CL24312Contig1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40S ribosomal protein S30-B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GTCGAATCCATCGAACAACAG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GACTTGACCTTACCGGCAC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Translate2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CL26328Contig1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Heat shock protein SSB1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TCCGTATCATCAACGAGCC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GACATCGAAAGTTCCTCCAC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 respond1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CL3511Contig1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Transcription factor MYB26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AATCGGAGACAAACTCACAG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ATGGTTTAGGCAACATGGGTA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Reference 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CL15414Contig1</w:t>
            </w:r>
          </w:p>
        </w:tc>
        <w:tc>
          <w:tcPr>
            <w:tcW w:w="17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Ubiquitin-conjugating enzyme E2-17 </w:t>
            </w:r>
            <w:proofErr w:type="spellStart"/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kDa</w:t>
            </w:r>
            <w:proofErr w:type="spellEnd"/>
            <w:r w:rsidRPr="00C1160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GTTGAAGGTTCGTTCGAGT</w:t>
            </w:r>
          </w:p>
        </w:tc>
      </w:tr>
      <w:tr w:rsidR="0058100E" w:rsidRPr="00C11609" w:rsidTr="00E21FA6">
        <w:trPr>
          <w:trHeight w:val="315"/>
        </w:trPr>
        <w:tc>
          <w:tcPr>
            <w:tcW w:w="8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0E" w:rsidRPr="00C11609" w:rsidRDefault="0058100E" w:rsidP="00E21F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C11609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TCAAAGGAACCTGTCCAACAC</w:t>
            </w:r>
          </w:p>
        </w:tc>
      </w:tr>
    </w:tbl>
    <w:p w:rsidR="0058100E" w:rsidRDefault="0058100E" w:rsidP="0058100E"/>
    <w:p w:rsidR="0058100E" w:rsidRPr="0058100E" w:rsidRDefault="0058100E" w:rsidP="0058100E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58100E" w:rsidRPr="0058100E" w:rsidSect="001B6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122" w:rsidRDefault="00DE1122" w:rsidP="00A544B7">
      <w:r>
        <w:separator/>
      </w:r>
    </w:p>
  </w:endnote>
  <w:endnote w:type="continuationSeparator" w:id="0">
    <w:p w:rsidR="00DE1122" w:rsidRDefault="00DE1122" w:rsidP="00A54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122" w:rsidRDefault="00DE1122" w:rsidP="00A544B7">
      <w:r>
        <w:separator/>
      </w:r>
    </w:p>
  </w:footnote>
  <w:footnote w:type="continuationSeparator" w:id="0">
    <w:p w:rsidR="00DE1122" w:rsidRDefault="00DE1122" w:rsidP="00A544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86F"/>
    <w:rsid w:val="001B6B6C"/>
    <w:rsid w:val="004B46F3"/>
    <w:rsid w:val="0058100E"/>
    <w:rsid w:val="0064286F"/>
    <w:rsid w:val="006E5F7E"/>
    <w:rsid w:val="007A1861"/>
    <w:rsid w:val="00A544B7"/>
    <w:rsid w:val="00BD165E"/>
    <w:rsid w:val="00C76565"/>
    <w:rsid w:val="00DD5F80"/>
    <w:rsid w:val="00DE1122"/>
    <w:rsid w:val="00F5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4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4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44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4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4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44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1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10</Pages>
  <Words>2783</Words>
  <Characters>15867</Characters>
  <Application>Microsoft Office Word</Application>
  <DocSecurity>0</DocSecurity>
  <Lines>132</Lines>
  <Paragraphs>37</Paragraphs>
  <ScaleCrop>false</ScaleCrop>
  <Company/>
  <LinksUpToDate>false</LinksUpToDate>
  <CharactersWithSpaces>18613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5</cp:revision>
  <dcterms:created xsi:type="dcterms:W3CDTF">2019-09-11T01:31:00Z</dcterms:created>
  <dcterms:modified xsi:type="dcterms:W3CDTF">2019-09-11T05:15:00Z</dcterms:modified>
</cp:coreProperties>
</file>